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496" w:rsidRPr="00B96C8D" w:rsidRDefault="00555334" w:rsidP="00DB0CA5">
      <w:pPr>
        <w:pageBreakBefore/>
        <w:ind w:left="6095"/>
        <w:outlineLvl w:val="0"/>
        <w:rPr>
          <w:b/>
          <w:sz w:val="26"/>
          <w:szCs w:val="26"/>
        </w:rPr>
      </w:pPr>
      <w:r w:rsidRPr="00B96C8D">
        <w:rPr>
          <w:b/>
          <w:sz w:val="26"/>
          <w:szCs w:val="26"/>
        </w:rPr>
        <w:t>УТВЕРЖДАЮ:</w:t>
      </w:r>
    </w:p>
    <w:p w:rsidR="008C7496" w:rsidRPr="00B96C8D" w:rsidRDefault="00555334">
      <w:pPr>
        <w:ind w:left="6096"/>
        <w:outlineLvl w:val="0"/>
        <w:rPr>
          <w:sz w:val="26"/>
          <w:szCs w:val="26"/>
        </w:rPr>
      </w:pPr>
      <w:r w:rsidRPr="00B96C8D">
        <w:rPr>
          <w:sz w:val="26"/>
          <w:szCs w:val="26"/>
        </w:rPr>
        <w:t xml:space="preserve">Заместитель главного инженера - начальник управления производственной безопасности </w:t>
      </w:r>
      <w:r w:rsidRPr="00B96C8D">
        <w:rPr>
          <w:sz w:val="26"/>
          <w:szCs w:val="26"/>
        </w:rPr>
        <w:br/>
        <w:t xml:space="preserve">и производственного контроля филиала ПАО «Россети Центр </w:t>
      </w:r>
      <w:r w:rsidRPr="00B96C8D">
        <w:rPr>
          <w:sz w:val="26"/>
          <w:szCs w:val="26"/>
        </w:rPr>
        <w:br/>
        <w:t>и Приволжье» - «Владимирэнерго»</w:t>
      </w:r>
    </w:p>
    <w:p w:rsidR="008C7496" w:rsidRPr="00B96C8D" w:rsidRDefault="00555334">
      <w:pPr>
        <w:ind w:left="6096"/>
        <w:outlineLvl w:val="0"/>
        <w:rPr>
          <w:sz w:val="26"/>
          <w:szCs w:val="26"/>
        </w:rPr>
      </w:pPr>
      <w:r w:rsidRPr="00B96C8D">
        <w:rPr>
          <w:sz w:val="26"/>
          <w:szCs w:val="26"/>
          <w:u w:val="single"/>
        </w:rPr>
        <w:t xml:space="preserve">                            </w:t>
      </w:r>
      <w:r w:rsidRPr="00B96C8D">
        <w:rPr>
          <w:sz w:val="26"/>
          <w:szCs w:val="26"/>
        </w:rPr>
        <w:t>Р.А. Бакланов</w:t>
      </w:r>
    </w:p>
    <w:p w:rsidR="008C7496" w:rsidRPr="00B96C8D" w:rsidRDefault="008C7496">
      <w:pPr>
        <w:ind w:left="6096"/>
        <w:outlineLvl w:val="0"/>
        <w:rPr>
          <w:sz w:val="26"/>
          <w:szCs w:val="26"/>
        </w:rPr>
      </w:pPr>
    </w:p>
    <w:p w:rsidR="008C7496" w:rsidRPr="00B96C8D" w:rsidRDefault="00555334">
      <w:pPr>
        <w:ind w:left="6096"/>
        <w:outlineLvl w:val="0"/>
        <w:rPr>
          <w:sz w:val="26"/>
          <w:szCs w:val="26"/>
        </w:rPr>
      </w:pPr>
      <w:r w:rsidRPr="00B96C8D">
        <w:rPr>
          <w:sz w:val="26"/>
          <w:szCs w:val="26"/>
        </w:rPr>
        <w:t>«</w:t>
      </w:r>
      <w:r w:rsidRPr="00B96C8D">
        <w:rPr>
          <w:sz w:val="26"/>
          <w:szCs w:val="26"/>
          <w:u w:val="single"/>
        </w:rPr>
        <w:t xml:space="preserve">     </w:t>
      </w:r>
      <w:r w:rsidRPr="00B96C8D">
        <w:rPr>
          <w:sz w:val="26"/>
          <w:szCs w:val="26"/>
        </w:rPr>
        <w:t xml:space="preserve">»   </w:t>
      </w:r>
      <w:r w:rsidRPr="00B96C8D">
        <w:rPr>
          <w:sz w:val="26"/>
          <w:szCs w:val="26"/>
          <w:u w:val="single"/>
        </w:rPr>
        <w:t xml:space="preserve">                          </w:t>
      </w:r>
      <w:r w:rsidRPr="00B96C8D">
        <w:rPr>
          <w:sz w:val="26"/>
          <w:szCs w:val="26"/>
        </w:rPr>
        <w:t xml:space="preserve">  </w:t>
      </w:r>
      <w:r w:rsidR="00017CA3" w:rsidRPr="00B96C8D">
        <w:rPr>
          <w:sz w:val="26"/>
          <w:szCs w:val="26"/>
        </w:rPr>
        <w:t>2026</w:t>
      </w:r>
      <w:r w:rsidRPr="00B96C8D">
        <w:rPr>
          <w:sz w:val="26"/>
          <w:szCs w:val="26"/>
        </w:rPr>
        <w:t xml:space="preserve"> г. </w:t>
      </w:r>
    </w:p>
    <w:p w:rsidR="008C7496" w:rsidRPr="00B96C8D" w:rsidRDefault="008C7496">
      <w:pPr>
        <w:ind w:left="6096"/>
        <w:rPr>
          <w:sz w:val="26"/>
          <w:szCs w:val="26"/>
        </w:rPr>
      </w:pPr>
    </w:p>
    <w:p w:rsidR="008C7496" w:rsidRPr="00B96C8D" w:rsidRDefault="008C7496">
      <w:pPr>
        <w:rPr>
          <w:sz w:val="26"/>
          <w:szCs w:val="26"/>
        </w:rPr>
      </w:pPr>
    </w:p>
    <w:p w:rsidR="003D79F7" w:rsidRDefault="003D79F7" w:rsidP="003D79F7">
      <w:pPr>
        <w:jc w:val="center"/>
        <w:rPr>
          <w:b/>
          <w:sz w:val="26"/>
          <w:szCs w:val="26"/>
        </w:rPr>
      </w:pPr>
      <w:r w:rsidRPr="00B96C8D">
        <w:rPr>
          <w:b/>
          <w:sz w:val="26"/>
          <w:szCs w:val="26"/>
        </w:rPr>
        <w:t>ТЕХНИЧЕСКОЕ ЗАДАНИЕ</w:t>
      </w:r>
    </w:p>
    <w:p w:rsidR="003D79F7" w:rsidRDefault="003D79F7" w:rsidP="003D79F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сушильных шкафов для спецодежды и обуви</w:t>
      </w:r>
    </w:p>
    <w:p w:rsidR="003D79F7" w:rsidRDefault="003D79F7" w:rsidP="003D79F7">
      <w:pPr>
        <w:jc w:val="center"/>
        <w:rPr>
          <w:b/>
          <w:sz w:val="26"/>
          <w:szCs w:val="26"/>
        </w:rPr>
      </w:pPr>
      <w:r w:rsidRPr="0049082C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</w:rPr>
        <w:t>401Е</w:t>
      </w:r>
    </w:p>
    <w:p w:rsidR="003D79F7" w:rsidRPr="00B96C8D" w:rsidRDefault="003D79F7" w:rsidP="003D79F7">
      <w:pPr>
        <w:jc w:val="center"/>
        <w:rPr>
          <w:b/>
          <w:bCs/>
          <w:sz w:val="26"/>
          <w:szCs w:val="26"/>
        </w:rPr>
      </w:pPr>
    </w:p>
    <w:p w:rsidR="003D79F7" w:rsidRPr="00311CEF" w:rsidRDefault="003D79F7" w:rsidP="003D79F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166257">
        <w:rPr>
          <w:b/>
          <w:sz w:val="26"/>
          <w:szCs w:val="26"/>
        </w:rPr>
        <w:t>П</w:t>
      </w:r>
      <w:r w:rsidRPr="001714AC">
        <w:rPr>
          <w:b/>
          <w:sz w:val="26"/>
          <w:szCs w:val="26"/>
        </w:rPr>
        <w:t>окупатель:</w:t>
      </w:r>
      <w:r>
        <w:rPr>
          <w:sz w:val="26"/>
          <w:szCs w:val="26"/>
        </w:rPr>
        <w:t xml:space="preserve"> филиал «Владимирэнерго» ПАО «Россети Центр и Приволжье»</w:t>
      </w:r>
    </w:p>
    <w:p w:rsidR="003D79F7" w:rsidRPr="00311CEF" w:rsidRDefault="003D79F7" w:rsidP="003D79F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1714AC">
        <w:rPr>
          <w:b/>
          <w:sz w:val="26"/>
          <w:szCs w:val="26"/>
        </w:rPr>
        <w:t>Предмет:</w:t>
      </w:r>
      <w:r w:rsidRPr="00311CEF">
        <w:rPr>
          <w:sz w:val="26"/>
          <w:szCs w:val="26"/>
        </w:rPr>
        <w:t xml:space="preserve"> поставка сушильных шкафов для спецодежды и обуви</w:t>
      </w:r>
    </w:p>
    <w:p w:rsidR="003D79F7" w:rsidRPr="00311CEF" w:rsidRDefault="003D79F7" w:rsidP="003D79F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1714AC">
        <w:rPr>
          <w:b/>
          <w:bCs/>
          <w:sz w:val="26"/>
          <w:szCs w:val="26"/>
        </w:rPr>
        <w:t>Место поставки:</w:t>
      </w:r>
      <w:r>
        <w:rPr>
          <w:bCs/>
          <w:sz w:val="26"/>
          <w:szCs w:val="26"/>
        </w:rPr>
        <w:t xml:space="preserve"> Суздальский район, пос. Боголюбово, ул. Пушкина, дом 3А (центральный склад) </w:t>
      </w:r>
    </w:p>
    <w:p w:rsidR="003D79F7" w:rsidRDefault="003D79F7" w:rsidP="003D79F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1714AC">
        <w:rPr>
          <w:b/>
          <w:sz w:val="26"/>
          <w:szCs w:val="26"/>
        </w:rPr>
        <w:t>Наименование, количество объекта закупки:</w:t>
      </w:r>
      <w:r>
        <w:rPr>
          <w:sz w:val="26"/>
          <w:szCs w:val="26"/>
        </w:rPr>
        <w:t xml:space="preserve"> указано в таблице № 1</w:t>
      </w:r>
    </w:p>
    <w:p w:rsidR="003D79F7" w:rsidRPr="00311CEF" w:rsidRDefault="003D79F7" w:rsidP="003D79F7">
      <w:pPr>
        <w:pStyle w:val="a3"/>
        <w:ind w:left="928"/>
        <w:jc w:val="both"/>
        <w:rPr>
          <w:sz w:val="26"/>
          <w:szCs w:val="26"/>
        </w:rPr>
      </w:pPr>
    </w:p>
    <w:p w:rsidR="003D79F7" w:rsidRPr="00F256C8" w:rsidRDefault="003D79F7" w:rsidP="003D79F7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Таблица № 1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bottom w:w="170" w:type="dxa"/>
        </w:tblCellMar>
        <w:tblLook w:val="04A0" w:firstRow="1" w:lastRow="0" w:firstColumn="1" w:lastColumn="0" w:noHBand="0" w:noVBand="1"/>
      </w:tblPr>
      <w:tblGrid>
        <w:gridCol w:w="562"/>
        <w:gridCol w:w="3969"/>
        <w:gridCol w:w="709"/>
        <w:gridCol w:w="992"/>
        <w:gridCol w:w="1701"/>
        <w:gridCol w:w="1843"/>
      </w:tblGrid>
      <w:tr w:rsidR="003D79F7" w:rsidRPr="00094907" w:rsidTr="00AF44CE">
        <w:trPr>
          <w:cantSplit/>
          <w:trHeight w:val="258"/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7" w:rsidRPr="00E17BC5" w:rsidRDefault="003D79F7" w:rsidP="00AF44CE">
            <w:pPr>
              <w:jc w:val="both"/>
              <w:rPr>
                <w:sz w:val="22"/>
                <w:szCs w:val="22"/>
              </w:rPr>
            </w:pPr>
            <w:r w:rsidRPr="00E17BC5">
              <w:rPr>
                <w:sz w:val="22"/>
                <w:szCs w:val="22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7" w:rsidRPr="00E17BC5" w:rsidRDefault="003D79F7" w:rsidP="00AF44CE">
            <w:pPr>
              <w:jc w:val="both"/>
              <w:rPr>
                <w:sz w:val="22"/>
                <w:szCs w:val="22"/>
              </w:rPr>
            </w:pPr>
            <w:r w:rsidRPr="00E17BC5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9F7" w:rsidRPr="00E17BC5" w:rsidRDefault="003D79F7" w:rsidP="00AF44CE">
            <w:pPr>
              <w:jc w:val="both"/>
              <w:rPr>
                <w:bCs/>
                <w:sz w:val="22"/>
                <w:szCs w:val="22"/>
              </w:rPr>
            </w:pPr>
            <w:r w:rsidRPr="00E17BC5">
              <w:rPr>
                <w:bCs/>
                <w:sz w:val="22"/>
                <w:szCs w:val="22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7" w:rsidRPr="00E17BC5" w:rsidRDefault="003D79F7" w:rsidP="00AF44CE">
            <w:pPr>
              <w:jc w:val="both"/>
              <w:rPr>
                <w:bCs/>
                <w:sz w:val="22"/>
                <w:szCs w:val="22"/>
              </w:rPr>
            </w:pPr>
            <w:r w:rsidRPr="00E17BC5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9F7" w:rsidRPr="00E17BC5" w:rsidRDefault="003D79F7" w:rsidP="00AF44CE">
            <w:pPr>
              <w:jc w:val="both"/>
              <w:rPr>
                <w:bCs/>
                <w:sz w:val="22"/>
                <w:szCs w:val="22"/>
              </w:rPr>
            </w:pPr>
            <w:r w:rsidRPr="00E17BC5">
              <w:rPr>
                <w:bCs/>
                <w:sz w:val="22"/>
                <w:szCs w:val="22"/>
              </w:rPr>
              <w:t>Предоставление национального режима в соответствии с ПП от 23.12.2024 № 1875</w:t>
            </w:r>
          </w:p>
        </w:tc>
      </w:tr>
      <w:tr w:rsidR="003D79F7" w:rsidRPr="00094907" w:rsidTr="00AF44CE">
        <w:trPr>
          <w:cantSplit/>
          <w:trHeight w:val="50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7" w:rsidRPr="00E17BC5" w:rsidRDefault="003D79F7" w:rsidP="00AF44C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7" w:rsidRPr="00E17BC5" w:rsidRDefault="003D79F7" w:rsidP="00AF44C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7" w:rsidRPr="00E17BC5" w:rsidRDefault="003D79F7" w:rsidP="00AF44C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7" w:rsidRPr="00E17BC5" w:rsidRDefault="003D79F7" w:rsidP="00AF44C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7" w:rsidRPr="00E17BC5" w:rsidRDefault="003D79F7" w:rsidP="00AF44CE">
            <w:pPr>
              <w:jc w:val="both"/>
              <w:rPr>
                <w:color w:val="000000"/>
                <w:sz w:val="22"/>
                <w:szCs w:val="22"/>
              </w:rPr>
            </w:pPr>
            <w:r w:rsidRPr="00E17BC5">
              <w:rPr>
                <w:color w:val="000000"/>
                <w:sz w:val="22"/>
                <w:szCs w:val="22"/>
              </w:rPr>
              <w:t>ОКПД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7" w:rsidRPr="00E17BC5" w:rsidRDefault="003D79F7" w:rsidP="00AF44CE">
            <w:pPr>
              <w:jc w:val="both"/>
              <w:rPr>
                <w:color w:val="000000"/>
                <w:sz w:val="22"/>
                <w:szCs w:val="22"/>
              </w:rPr>
            </w:pPr>
            <w:r w:rsidRPr="00E17BC5">
              <w:rPr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3D79F7" w:rsidRPr="00094907" w:rsidTr="00AF44CE">
        <w:trPr>
          <w:cantSplit/>
          <w:trHeight w:val="45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7" w:rsidRPr="001714AC" w:rsidRDefault="003D79F7" w:rsidP="00AF44CE">
            <w:pPr>
              <w:pStyle w:val="a3"/>
              <w:numPr>
                <w:ilvl w:val="0"/>
                <w:numId w:val="4"/>
              </w:numPr>
              <w:jc w:val="both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7" w:rsidRDefault="003D79F7" w:rsidP="00AF44CE">
            <w:pPr>
              <w:jc w:val="both"/>
              <w:rPr>
                <w:color w:val="000000"/>
              </w:rPr>
            </w:pPr>
            <w:r w:rsidRPr="001714AC">
              <w:rPr>
                <w:color w:val="000000"/>
              </w:rPr>
              <w:t xml:space="preserve">Сушильный шкаф ШС-8Ш </w:t>
            </w:r>
          </w:p>
          <w:p w:rsidR="003D79F7" w:rsidRDefault="003D79F7" w:rsidP="00AF44CE">
            <w:pPr>
              <w:jc w:val="both"/>
              <w:rPr>
                <w:color w:val="000000"/>
              </w:rPr>
            </w:pPr>
            <w:r w:rsidRPr="001714AC">
              <w:rPr>
                <w:color w:val="000000"/>
              </w:rPr>
              <w:t xml:space="preserve">на 12 комплектов спецодежды </w:t>
            </w:r>
          </w:p>
          <w:p w:rsidR="003D79F7" w:rsidRPr="001714AC" w:rsidRDefault="003D79F7" w:rsidP="00AF44CE">
            <w:pPr>
              <w:jc w:val="both"/>
              <w:rPr>
                <w:color w:val="000000"/>
              </w:rPr>
            </w:pPr>
            <w:r w:rsidRPr="001714AC">
              <w:rPr>
                <w:color w:val="000000"/>
              </w:rPr>
              <w:t xml:space="preserve">или </w:t>
            </w:r>
            <w:r w:rsidR="00042381">
              <w:rPr>
                <w:color w:val="000000"/>
              </w:rPr>
              <w:t>эквивалент</w:t>
            </w:r>
            <w:bookmarkStart w:id="0" w:name="_GoBack"/>
            <w:bookmarkEnd w:id="0"/>
          </w:p>
          <w:p w:rsidR="003D79F7" w:rsidRPr="001714AC" w:rsidRDefault="003D79F7" w:rsidP="00AF44CE">
            <w:pPr>
              <w:jc w:val="both"/>
              <w:rPr>
                <w:color w:val="000000"/>
              </w:rPr>
            </w:pPr>
            <w:r w:rsidRPr="001714AC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0817096" wp14:editId="50C8F618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98425</wp:posOffset>
                  </wp:positionV>
                  <wp:extent cx="2362200" cy="2362200"/>
                  <wp:effectExtent l="0" t="0" r="0" b="0"/>
                  <wp:wrapNone/>
                  <wp:docPr id="2" name="Рисунок 2" descr="Сушильный шкаф ШС-8 Ш  для одежды и обув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ушильный шкаф ШС-8 Ш  для одежды и обув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7" w:rsidRPr="001714AC" w:rsidRDefault="003D79F7" w:rsidP="00AF44CE">
            <w:pPr>
              <w:jc w:val="both"/>
            </w:pPr>
            <w:r w:rsidRPr="001714AC"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7" w:rsidRPr="001714AC" w:rsidRDefault="003D79F7" w:rsidP="00AF44CE">
            <w:pPr>
              <w:jc w:val="both"/>
              <w:rPr>
                <w:color w:val="000000"/>
              </w:rPr>
            </w:pPr>
            <w:r w:rsidRPr="001714AC">
              <w:rPr>
                <w:color w:val="00000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7" w:rsidRPr="001714AC" w:rsidRDefault="003D79F7" w:rsidP="00AF44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Pr="001714AC">
              <w:rPr>
                <w:color w:val="000000"/>
              </w:rPr>
              <w:t>.</w:t>
            </w:r>
            <w:r>
              <w:rPr>
                <w:color w:val="000000"/>
              </w:rPr>
              <w:t>01</w:t>
            </w:r>
            <w:r w:rsidRPr="001714AC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Pr="001714AC">
              <w:rPr>
                <w:color w:val="000000"/>
              </w:rPr>
              <w:t>.</w:t>
            </w:r>
            <w:r>
              <w:rPr>
                <w:color w:val="000000"/>
              </w:rPr>
              <w:t>129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7" w:rsidRPr="001714AC" w:rsidRDefault="003D79F7" w:rsidP="00AF44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ограничение</w:t>
            </w:r>
          </w:p>
        </w:tc>
      </w:tr>
    </w:tbl>
    <w:p w:rsidR="003D79F7" w:rsidRDefault="003D79F7" w:rsidP="003D79F7">
      <w:pPr>
        <w:jc w:val="both"/>
      </w:pPr>
    </w:p>
    <w:p w:rsidR="003D79F7" w:rsidRDefault="003D79F7" w:rsidP="003D79F7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1714AC">
        <w:rPr>
          <w:b/>
          <w:sz w:val="26"/>
          <w:szCs w:val="26"/>
        </w:rPr>
        <w:t>Технические характеристики объекта закупки:</w:t>
      </w:r>
      <w:r>
        <w:rPr>
          <w:sz w:val="26"/>
          <w:szCs w:val="26"/>
        </w:rPr>
        <w:t xml:space="preserve"> указано в таблице № 2</w:t>
      </w:r>
    </w:p>
    <w:p w:rsidR="003D79F7" w:rsidRDefault="003D79F7" w:rsidP="003D79F7">
      <w:pPr>
        <w:pStyle w:val="a3"/>
        <w:ind w:left="928"/>
        <w:jc w:val="both"/>
        <w:rPr>
          <w:sz w:val="26"/>
          <w:szCs w:val="26"/>
        </w:rPr>
      </w:pPr>
    </w:p>
    <w:p w:rsidR="003D79F7" w:rsidRDefault="003D79F7" w:rsidP="003D79F7">
      <w:pPr>
        <w:pStyle w:val="a3"/>
        <w:ind w:left="928"/>
        <w:jc w:val="both"/>
        <w:rPr>
          <w:sz w:val="26"/>
          <w:szCs w:val="26"/>
        </w:rPr>
      </w:pPr>
    </w:p>
    <w:p w:rsidR="003D79F7" w:rsidRPr="00311CEF" w:rsidRDefault="003D79F7" w:rsidP="003D79F7">
      <w:pPr>
        <w:pStyle w:val="a3"/>
        <w:ind w:left="928"/>
        <w:jc w:val="both"/>
        <w:rPr>
          <w:sz w:val="26"/>
          <w:szCs w:val="26"/>
        </w:rPr>
      </w:pPr>
    </w:p>
    <w:p w:rsidR="003D79F7" w:rsidRPr="00094907" w:rsidRDefault="003D79F7" w:rsidP="003D79F7">
      <w:pPr>
        <w:pStyle w:val="a3"/>
        <w:jc w:val="both"/>
      </w:pPr>
      <w:r>
        <w:t xml:space="preserve">                                                                                                                               </w:t>
      </w:r>
      <w:r>
        <w:rPr>
          <w:sz w:val="26"/>
          <w:szCs w:val="26"/>
        </w:rPr>
        <w:t>Таблица № 2</w:t>
      </w:r>
      <w:r>
        <w:t xml:space="preserve">   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3"/>
        <w:gridCol w:w="4648"/>
      </w:tblGrid>
      <w:tr w:rsidR="003D79F7" w:rsidRPr="00094907" w:rsidTr="00AF44CE">
        <w:trPr>
          <w:trHeight w:val="246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hideMark/>
          </w:tcPr>
          <w:p w:rsidR="003D79F7" w:rsidRPr="001714AC" w:rsidRDefault="003D79F7" w:rsidP="00AF44CE">
            <w:pPr>
              <w:jc w:val="both"/>
              <w:rPr>
                <w:b/>
                <w:bCs/>
              </w:rPr>
            </w:pPr>
            <w:r w:rsidRPr="001714AC">
              <w:rPr>
                <w:b/>
                <w:bCs/>
              </w:rPr>
              <w:t>Наименование параметра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  <w:rPr>
                <w:b/>
                <w:bCs/>
              </w:rPr>
            </w:pPr>
            <w:r w:rsidRPr="001714AC">
              <w:rPr>
                <w:b/>
                <w:bCs/>
              </w:rPr>
              <w:t>Характеристика</w:t>
            </w:r>
            <w:r w:rsidRPr="001714AC">
              <w:t xml:space="preserve"> </w:t>
            </w:r>
          </w:p>
        </w:tc>
      </w:tr>
      <w:tr w:rsidR="003D79F7" w:rsidRPr="00094907" w:rsidTr="00AF44CE">
        <w:trPr>
          <w:trHeight w:val="332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</w:tcPr>
          <w:p w:rsidR="003D79F7" w:rsidRPr="001714AC" w:rsidRDefault="003D79F7" w:rsidP="00AF44CE">
            <w:pPr>
              <w:jc w:val="both"/>
              <w:rPr>
                <w:bCs/>
              </w:rPr>
            </w:pPr>
            <w:r w:rsidRPr="001714AC">
              <w:rPr>
                <w:bCs/>
              </w:rPr>
              <w:t>Вместительность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</w:tcPr>
          <w:p w:rsidR="003D79F7" w:rsidRPr="001714AC" w:rsidRDefault="003D79F7" w:rsidP="00AF44CE">
            <w:pPr>
              <w:jc w:val="both"/>
              <w:rPr>
                <w:b/>
                <w:bCs/>
              </w:rPr>
            </w:pPr>
            <w:r w:rsidRPr="001714AC">
              <w:rPr>
                <w:color w:val="000000"/>
                <w:shd w:val="clear" w:color="auto" w:fill="FFFFFF"/>
              </w:rPr>
              <w:t>12 комплектов зимней одежды, обуви, перчаток, головных уборов</w:t>
            </w:r>
          </w:p>
        </w:tc>
      </w:tr>
      <w:tr w:rsidR="003D79F7" w:rsidRPr="00094907" w:rsidTr="00AF44CE">
        <w:trPr>
          <w:trHeight w:val="97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Габаритные размеры, стандартное исполнение ШхГхВ, мм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1800х620х1900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Масса, max кг.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170</w:t>
            </w:r>
          </w:p>
        </w:tc>
      </w:tr>
      <w:tr w:rsidR="003D79F7" w:rsidRPr="00094907" w:rsidTr="00AF44CE">
        <w:trPr>
          <w:trHeight w:val="97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Уровень звука на расстоянии 5 м, не более, дБ(А)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35</w:t>
            </w:r>
          </w:p>
        </w:tc>
      </w:tr>
      <w:tr w:rsidR="003D79F7" w:rsidRPr="00094907" w:rsidTr="00AF44CE">
        <w:trPr>
          <w:trHeight w:val="95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Производительность вентилятора, м3/ч (каждая секция)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80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Потребляемый ток, А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2 х 9,0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Напряжение питания, В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220+10%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Тип нагревательного элемента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Керамический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Потребляемая мощность, кВт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4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Количество нагревательных элементов, шт.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2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Защитный термостат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есть</w:t>
            </w:r>
          </w:p>
        </w:tc>
      </w:tr>
      <w:tr w:rsidR="003D79F7" w:rsidRPr="00094907" w:rsidTr="00AF44CE">
        <w:trPr>
          <w:trHeight w:val="97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</w:tcPr>
          <w:p w:rsidR="003D79F7" w:rsidRPr="001714AC" w:rsidRDefault="003D79F7" w:rsidP="00AF44CE">
            <w:pPr>
              <w:jc w:val="both"/>
            </w:pPr>
            <w:r w:rsidRPr="001714AC">
              <w:rPr>
                <w:color w:val="000000"/>
                <w:shd w:val="clear" w:color="auto" w:fill="FFFFFF"/>
              </w:rPr>
              <w:t>Материал изделия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</w:tcPr>
          <w:p w:rsidR="003D79F7" w:rsidRPr="001714AC" w:rsidRDefault="003D79F7" w:rsidP="00AF44CE">
            <w:pPr>
              <w:jc w:val="both"/>
            </w:pPr>
            <w:r w:rsidRPr="001714AC">
              <w:rPr>
                <w:color w:val="000000"/>
                <w:shd w:val="clear" w:color="auto" w:fill="FFFFFF"/>
              </w:rPr>
              <w:t>сталь 0,8- </w:t>
            </w:r>
            <w:r w:rsidRPr="001714AC">
              <w:t>1,0 мм</w:t>
            </w:r>
            <w:r w:rsidRPr="001714AC">
              <w:rPr>
                <w:color w:val="000000"/>
                <w:shd w:val="clear" w:color="auto" w:fill="FFFFFF"/>
              </w:rPr>
              <w:t> с порошковой покраской</w:t>
            </w:r>
          </w:p>
        </w:tc>
      </w:tr>
      <w:tr w:rsidR="003D79F7" w:rsidRPr="00094907" w:rsidTr="00AF44CE">
        <w:trPr>
          <w:trHeight w:val="97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</w:tcPr>
          <w:p w:rsidR="003D79F7" w:rsidRPr="001714AC" w:rsidRDefault="003D79F7" w:rsidP="00AF44CE">
            <w:pPr>
              <w:jc w:val="both"/>
              <w:rPr>
                <w:color w:val="000000"/>
                <w:shd w:val="clear" w:color="auto" w:fill="FFFFFF"/>
              </w:rPr>
            </w:pPr>
            <w:r w:rsidRPr="001714AC">
              <w:rPr>
                <w:color w:val="000000"/>
                <w:shd w:val="clear" w:color="auto" w:fill="FFFFFF"/>
              </w:rPr>
              <w:t>Цвет изделия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</w:tcPr>
          <w:p w:rsidR="003D79F7" w:rsidRPr="001714AC" w:rsidRDefault="003D79F7" w:rsidP="00AF44CE">
            <w:pPr>
              <w:jc w:val="both"/>
              <w:rPr>
                <w:color w:val="000000"/>
                <w:shd w:val="clear" w:color="auto" w:fill="FFFFFF"/>
              </w:rPr>
            </w:pPr>
            <w:r w:rsidRPr="001714AC">
              <w:rPr>
                <w:color w:val="000000"/>
                <w:shd w:val="clear" w:color="auto" w:fill="FFFFFF"/>
              </w:rPr>
              <w:t>RAL 7035 шагрень.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Таймер, ч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Программируемый</w:t>
            </w:r>
          </w:p>
        </w:tc>
      </w:tr>
      <w:tr w:rsidR="003D79F7" w:rsidRPr="00094907" w:rsidTr="00AF44CE">
        <w:trPr>
          <w:trHeight w:val="146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Габаритные размеры в упаковке при исполнении ШС-8 Ш ср, (ДхШхВ), не более мм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1800х800х900, вес 240 кг</w:t>
            </w:r>
          </w:p>
        </w:tc>
      </w:tr>
      <w:tr w:rsidR="003D79F7" w:rsidRPr="00094907" w:rsidTr="00AF44CE">
        <w:trPr>
          <w:trHeight w:val="97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Габаритные размеры в упаковке при исполнении ШС-8 Ш, (ДхШхВ), не более мм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1900х800х2200, вес 240 кг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Гарантия, мес.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12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Штанга для одежды, шт.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2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Полка стационарная под аксессуары, шт.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2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Подставка под обувь, шт.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3</w:t>
            </w:r>
          </w:p>
        </w:tc>
      </w:tr>
      <w:tr w:rsidR="003D79F7" w:rsidRPr="00094907" w:rsidTr="00AF44CE">
        <w:trPr>
          <w:trHeight w:val="46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Кронштейны для аксессуаров, шт.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24 (на двери)</w:t>
            </w:r>
          </w:p>
        </w:tc>
      </w:tr>
      <w:tr w:rsidR="003D79F7" w:rsidRPr="00094907" w:rsidTr="00AF44CE">
        <w:trPr>
          <w:trHeight w:val="48"/>
        </w:trPr>
        <w:tc>
          <w:tcPr>
            <w:tcW w:w="2683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Кронштейны для полотенец, шт.</w:t>
            </w:r>
          </w:p>
        </w:tc>
        <w:tc>
          <w:tcPr>
            <w:tcW w:w="2317" w:type="pct"/>
            <w:shd w:val="clear" w:color="auto" w:fill="FFFFFF"/>
            <w:tcMar>
              <w:top w:w="105" w:type="dxa"/>
              <w:left w:w="180" w:type="dxa"/>
              <w:bottom w:w="105" w:type="dxa"/>
              <w:right w:w="90" w:type="dxa"/>
            </w:tcMar>
            <w:vAlign w:val="center"/>
            <w:hideMark/>
          </w:tcPr>
          <w:p w:rsidR="003D79F7" w:rsidRPr="001714AC" w:rsidRDefault="003D79F7" w:rsidP="00AF44CE">
            <w:pPr>
              <w:jc w:val="both"/>
            </w:pPr>
            <w:r w:rsidRPr="001714AC">
              <w:t>6 (на двери)</w:t>
            </w:r>
          </w:p>
        </w:tc>
      </w:tr>
    </w:tbl>
    <w:p w:rsidR="003D79F7" w:rsidRDefault="003D79F7" w:rsidP="003D79F7">
      <w:pPr>
        <w:ind w:left="709"/>
        <w:jc w:val="both"/>
      </w:pPr>
    </w:p>
    <w:p w:rsidR="003D79F7" w:rsidRPr="001714AC" w:rsidRDefault="003D79F7" w:rsidP="003D79F7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  <w:r w:rsidRPr="001714AC">
        <w:rPr>
          <w:bCs/>
          <w:sz w:val="26"/>
          <w:szCs w:val="26"/>
        </w:rPr>
        <w:t>6.</w:t>
      </w:r>
      <w:r w:rsidRPr="001714AC">
        <w:rPr>
          <w:b/>
          <w:bCs/>
          <w:sz w:val="26"/>
          <w:szCs w:val="26"/>
        </w:rPr>
        <w:t xml:space="preserve"> Общие требования.</w:t>
      </w:r>
    </w:p>
    <w:p w:rsidR="003D79F7" w:rsidRDefault="003D79F7" w:rsidP="003D79F7">
      <w:pPr>
        <w:pStyle w:val="a3"/>
        <w:spacing w:line="276" w:lineRule="auto"/>
        <w:ind w:left="0" w:firstLine="567"/>
        <w:jc w:val="both"/>
        <w:rPr>
          <w:bCs/>
          <w:sz w:val="26"/>
          <w:szCs w:val="26"/>
        </w:rPr>
      </w:pPr>
      <w:r w:rsidRPr="001714AC">
        <w:rPr>
          <w:bCs/>
          <w:sz w:val="26"/>
          <w:szCs w:val="26"/>
        </w:rPr>
        <w:t xml:space="preserve">Товар должен быть новым, срок изготовления продукции не ранее 2025г., не бывшим в употреблении, упакованным, без следов повреждения, не восстановленным, не </w:t>
      </w:r>
      <w:r w:rsidRPr="001714AC">
        <w:rPr>
          <w:bCs/>
          <w:sz w:val="26"/>
          <w:szCs w:val="26"/>
        </w:rPr>
        <w:lastRenderedPageBreak/>
        <w:t>переделанный</w:t>
      </w:r>
      <w:r>
        <w:rPr>
          <w:bCs/>
          <w:sz w:val="26"/>
          <w:szCs w:val="26"/>
        </w:rPr>
        <w:t>,</w:t>
      </w:r>
      <w:r w:rsidRPr="001714AC">
        <w:rPr>
          <w:bCs/>
          <w:sz w:val="26"/>
          <w:szCs w:val="26"/>
        </w:rPr>
        <w:t xml:space="preserve"> без дефектов материала и изготовления, не должен находиться в залоге, под арестом или д</w:t>
      </w:r>
      <w:r>
        <w:rPr>
          <w:bCs/>
          <w:sz w:val="26"/>
          <w:szCs w:val="26"/>
        </w:rPr>
        <w:t>ругим обременением. Товар не</w:t>
      </w:r>
      <w:r w:rsidRPr="001714AC">
        <w:rPr>
          <w:bCs/>
          <w:sz w:val="26"/>
          <w:szCs w:val="26"/>
        </w:rPr>
        <w:t xml:space="preserve"> подлеж</w:t>
      </w:r>
      <w:r>
        <w:rPr>
          <w:bCs/>
          <w:sz w:val="26"/>
          <w:szCs w:val="26"/>
        </w:rPr>
        <w:t>ит</w:t>
      </w:r>
      <w:r w:rsidRPr="001714AC">
        <w:rPr>
          <w:bCs/>
          <w:sz w:val="26"/>
          <w:szCs w:val="26"/>
        </w:rPr>
        <w:t xml:space="preserve"> обязательной сертификации</w:t>
      </w:r>
      <w:r>
        <w:rPr>
          <w:bCs/>
          <w:sz w:val="26"/>
          <w:szCs w:val="26"/>
        </w:rPr>
        <w:t>.</w:t>
      </w:r>
      <w:r w:rsidRPr="001714AC">
        <w:rPr>
          <w:bCs/>
          <w:sz w:val="26"/>
          <w:szCs w:val="26"/>
        </w:rPr>
        <w:t xml:space="preserve"> Поставщик гарантирует качество и надёжность Товара до его передачи Покупателю.</w:t>
      </w:r>
    </w:p>
    <w:p w:rsidR="003D79F7" w:rsidRPr="001714AC" w:rsidRDefault="003D79F7" w:rsidP="003D79F7">
      <w:pPr>
        <w:pStyle w:val="a3"/>
        <w:spacing w:line="276" w:lineRule="auto"/>
        <w:ind w:left="0" w:firstLine="567"/>
        <w:jc w:val="both"/>
        <w:rPr>
          <w:b/>
          <w:sz w:val="26"/>
          <w:szCs w:val="26"/>
        </w:rPr>
      </w:pPr>
      <w:r w:rsidRPr="004B632E">
        <w:rPr>
          <w:sz w:val="26"/>
          <w:szCs w:val="26"/>
        </w:rPr>
        <w:t>7.</w:t>
      </w:r>
      <w:r w:rsidRPr="001714AC">
        <w:rPr>
          <w:b/>
          <w:sz w:val="26"/>
          <w:szCs w:val="26"/>
        </w:rPr>
        <w:t xml:space="preserve"> Условия поставки (упаковка, транспортирование, условие и сроки хранения)</w:t>
      </w:r>
    </w:p>
    <w:p w:rsidR="003D79F7" w:rsidRPr="001714AC" w:rsidRDefault="003D79F7" w:rsidP="003D79F7">
      <w:pPr>
        <w:pStyle w:val="a3"/>
        <w:spacing w:line="276" w:lineRule="auto"/>
        <w:ind w:left="0" w:firstLine="567"/>
        <w:jc w:val="both"/>
        <w:rPr>
          <w:bCs/>
          <w:sz w:val="26"/>
          <w:szCs w:val="26"/>
        </w:rPr>
      </w:pPr>
      <w:r w:rsidRPr="001714AC">
        <w:rPr>
          <w:bCs/>
          <w:sz w:val="26"/>
          <w:szCs w:val="26"/>
        </w:rPr>
        <w:t>Товар поставляется в упаковке без нарушения целостности транспортной и фабричной упаковки. Товар должен поставляться в упаковке, обеспечивающей полную сохранность при погрузке, транспортировке и разгрузке и предохраняющей от всякого рода повреждений, утраты товарного вида. Упаковка должна исключать возможность свободного доступа, не должна иметь следов повреждений, вмятин, следов жидкости. Упаковка должна быть сухой и чистой, обладать механической прочностью, защищающей от внешних воздействий. Упаковка поставляемого Товара должна соответствовать требованиям ТР ТС 005/2011 «О безопасности упаковки».</w:t>
      </w:r>
    </w:p>
    <w:p w:rsidR="003D79F7" w:rsidRPr="001714AC" w:rsidRDefault="003D79F7" w:rsidP="003D79F7">
      <w:pPr>
        <w:pStyle w:val="a3"/>
        <w:spacing w:line="276" w:lineRule="auto"/>
        <w:ind w:left="0" w:firstLine="567"/>
        <w:jc w:val="both"/>
        <w:rPr>
          <w:b/>
          <w:sz w:val="26"/>
          <w:szCs w:val="26"/>
        </w:rPr>
      </w:pPr>
      <w:r w:rsidRPr="001714AC">
        <w:rPr>
          <w:bCs/>
          <w:sz w:val="26"/>
          <w:szCs w:val="26"/>
        </w:rPr>
        <w:t>Наименование и маркировка на упаковке поставленного Товара и в товаросопроводительных документах должны соответствовать наименованию, указанному в спецификации, соответствовать действующим стандартам и требованиям, указанным в спецификации. Упаковка Товара должна нести информацию: наименование (включая торговое название) Товара, наименование страны и предприятия-изготовителя, его юридический адрес, товарный знак (при наличии), срок годности и дату изготовления (месяц, год).</w:t>
      </w:r>
    </w:p>
    <w:p w:rsidR="003D79F7" w:rsidRDefault="003D79F7" w:rsidP="003D79F7">
      <w:pPr>
        <w:pStyle w:val="a3"/>
        <w:spacing w:line="276" w:lineRule="auto"/>
        <w:ind w:left="0" w:firstLine="567"/>
        <w:jc w:val="both"/>
        <w:rPr>
          <w:sz w:val="26"/>
          <w:szCs w:val="26"/>
        </w:rPr>
      </w:pPr>
      <w:r w:rsidRPr="001714AC">
        <w:rPr>
          <w:sz w:val="26"/>
          <w:szCs w:val="26"/>
        </w:rPr>
        <w:t>При поставке продукции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каждый конкретный вид продукции.</w:t>
      </w:r>
    </w:p>
    <w:p w:rsidR="003D79F7" w:rsidRPr="008158F1" w:rsidRDefault="003D79F7" w:rsidP="003D79F7">
      <w:pPr>
        <w:pStyle w:val="a3"/>
        <w:spacing w:line="276" w:lineRule="auto"/>
        <w:ind w:left="0" w:firstLine="567"/>
        <w:jc w:val="both"/>
        <w:rPr>
          <w:sz w:val="26"/>
          <w:szCs w:val="26"/>
        </w:rPr>
      </w:pPr>
      <w:r w:rsidRPr="008158F1">
        <w:rPr>
          <w:sz w:val="26"/>
          <w:szCs w:val="26"/>
        </w:rPr>
        <w:t xml:space="preserve">Способ укладки и транспортировки </w:t>
      </w:r>
      <w:r>
        <w:rPr>
          <w:sz w:val="26"/>
          <w:szCs w:val="26"/>
        </w:rPr>
        <w:t>Товара должен</w:t>
      </w:r>
      <w:r w:rsidRPr="008158F1">
        <w:rPr>
          <w:sz w:val="26"/>
          <w:szCs w:val="26"/>
        </w:rPr>
        <w:t xml:space="preserve"> предотвратить их повреждение или порчу во время перевозки и погрузке/разгрузке, а также воздействи</w:t>
      </w:r>
      <w:r>
        <w:rPr>
          <w:sz w:val="26"/>
          <w:szCs w:val="26"/>
        </w:rPr>
        <w:t>я</w:t>
      </w:r>
      <w:r w:rsidRPr="008158F1">
        <w:rPr>
          <w:sz w:val="26"/>
          <w:szCs w:val="26"/>
        </w:rPr>
        <w:t xml:space="preserve"> осадков во время перевозки и при открытом хранении</w:t>
      </w:r>
      <w:r>
        <w:rPr>
          <w:sz w:val="26"/>
          <w:szCs w:val="26"/>
        </w:rPr>
        <w:t>.</w:t>
      </w:r>
    </w:p>
    <w:p w:rsidR="003D79F7" w:rsidRPr="001714AC" w:rsidRDefault="003D79F7" w:rsidP="003D79F7">
      <w:pPr>
        <w:pStyle w:val="a3"/>
        <w:spacing w:line="276" w:lineRule="auto"/>
        <w:ind w:left="0" w:firstLine="567"/>
        <w:jc w:val="both"/>
        <w:rPr>
          <w:bCs/>
          <w:sz w:val="26"/>
          <w:szCs w:val="26"/>
        </w:rPr>
      </w:pPr>
      <w:r w:rsidRPr="001714AC">
        <w:rPr>
          <w:sz w:val="26"/>
          <w:szCs w:val="26"/>
        </w:rPr>
        <w:t>Одновременного с отгрузкой Товара Поставщик представляет Покупателю Товарно-транспортную накладную и счет-фактуру/универсальный передаточный документ.</w:t>
      </w:r>
    </w:p>
    <w:p w:rsidR="003D79F7" w:rsidRPr="001714AC" w:rsidRDefault="003D79F7" w:rsidP="003D79F7">
      <w:pPr>
        <w:pStyle w:val="a3"/>
        <w:spacing w:line="276" w:lineRule="auto"/>
        <w:ind w:left="0" w:firstLine="567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>8</w:t>
      </w:r>
      <w:r w:rsidRPr="001714AC">
        <w:rPr>
          <w:b/>
          <w:bCs/>
          <w:sz w:val="26"/>
          <w:szCs w:val="26"/>
        </w:rPr>
        <w:t>. Гарантийные обязательства.</w:t>
      </w:r>
    </w:p>
    <w:p w:rsidR="003D79F7" w:rsidRPr="00F10576" w:rsidRDefault="003D79F7" w:rsidP="003D79F7">
      <w:pPr>
        <w:ind w:firstLine="567"/>
        <w:jc w:val="both"/>
        <w:rPr>
          <w:sz w:val="26"/>
          <w:szCs w:val="26"/>
        </w:rPr>
      </w:pPr>
      <w:r w:rsidRPr="00F10576">
        <w:rPr>
          <w:sz w:val="26"/>
          <w:szCs w:val="26"/>
        </w:rPr>
        <w:t>Гарантийный срок на поставляемый Товар не менее 12 месяцев. Время начала исчисления гарантийного срока – с момента его ввода в эксплуатацию.</w:t>
      </w:r>
    </w:p>
    <w:p w:rsidR="003D79F7" w:rsidRDefault="003D79F7" w:rsidP="003D79F7">
      <w:pPr>
        <w:tabs>
          <w:tab w:val="left" w:pos="709"/>
          <w:tab w:val="left" w:pos="1560"/>
        </w:tabs>
        <w:spacing w:line="276" w:lineRule="auto"/>
        <w:ind w:firstLine="567"/>
        <w:jc w:val="both"/>
        <w:rPr>
          <w:sz w:val="26"/>
          <w:szCs w:val="26"/>
        </w:rPr>
      </w:pPr>
      <w:r w:rsidRPr="001714AC">
        <w:rPr>
          <w:sz w:val="26"/>
          <w:szCs w:val="26"/>
        </w:rPr>
        <w:t>Поставщик должен за свой счет и сроки, согласованные с Покупателем, устранять любые дефекты, выявленные в течение гарантийного срока.</w:t>
      </w:r>
    </w:p>
    <w:p w:rsidR="003D79F7" w:rsidRPr="009F5673" w:rsidRDefault="003D79F7" w:rsidP="003D79F7">
      <w:pPr>
        <w:pStyle w:val="a3"/>
        <w:numPr>
          <w:ilvl w:val="0"/>
          <w:numId w:val="7"/>
        </w:numPr>
        <w:tabs>
          <w:tab w:val="left" w:pos="993"/>
        </w:tabs>
        <w:spacing w:after="120" w:line="276" w:lineRule="auto"/>
        <w:rPr>
          <w:sz w:val="26"/>
          <w:szCs w:val="26"/>
        </w:rPr>
      </w:pPr>
      <w:r w:rsidRPr="009F567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D79F7" w:rsidRPr="009F5673" w:rsidRDefault="003D79F7" w:rsidP="003D79F7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  <w:highlight w:val="yellow"/>
        </w:rPr>
      </w:pPr>
      <w:r w:rsidRPr="009F5673">
        <w:rPr>
          <w:sz w:val="26"/>
          <w:szCs w:val="26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 лет.</w:t>
      </w:r>
    </w:p>
    <w:p w:rsidR="003D79F7" w:rsidRPr="001714AC" w:rsidRDefault="003D79F7" w:rsidP="003D79F7">
      <w:pPr>
        <w:pStyle w:val="a3"/>
        <w:spacing w:line="276" w:lineRule="auto"/>
        <w:ind w:left="0" w:firstLine="567"/>
        <w:jc w:val="both"/>
        <w:rPr>
          <w:b/>
          <w:bCs/>
          <w:sz w:val="26"/>
          <w:szCs w:val="26"/>
        </w:rPr>
      </w:pPr>
      <w:r w:rsidRPr="00D018B4">
        <w:rPr>
          <w:bCs/>
          <w:sz w:val="26"/>
          <w:szCs w:val="26"/>
        </w:rPr>
        <w:t>10.</w:t>
      </w:r>
      <w:r w:rsidRPr="001714AC">
        <w:rPr>
          <w:b/>
          <w:bCs/>
          <w:sz w:val="26"/>
          <w:szCs w:val="26"/>
        </w:rPr>
        <w:t xml:space="preserve"> Правила приемки </w:t>
      </w:r>
      <w:r>
        <w:rPr>
          <w:b/>
          <w:bCs/>
          <w:sz w:val="26"/>
          <w:szCs w:val="26"/>
        </w:rPr>
        <w:t>Товара</w:t>
      </w:r>
      <w:r w:rsidRPr="001714AC">
        <w:rPr>
          <w:b/>
          <w:bCs/>
          <w:sz w:val="26"/>
          <w:szCs w:val="26"/>
        </w:rPr>
        <w:t>.</w:t>
      </w:r>
    </w:p>
    <w:p w:rsidR="003D79F7" w:rsidRPr="00FE3388" w:rsidRDefault="003D79F7" w:rsidP="003D79F7">
      <w:pPr>
        <w:tabs>
          <w:tab w:val="left" w:pos="0"/>
          <w:tab w:val="left" w:pos="1134"/>
        </w:tabs>
        <w:jc w:val="both"/>
        <w:rPr>
          <w:sz w:val="26"/>
          <w:szCs w:val="26"/>
        </w:rPr>
      </w:pPr>
      <w:r>
        <w:t xml:space="preserve">            </w:t>
      </w:r>
      <w:r w:rsidRPr="00FE3388">
        <w:rPr>
          <w:sz w:val="26"/>
          <w:szCs w:val="26"/>
        </w:rPr>
        <w:t>Все поставляемое оборудование должно пройти входной контроль, осуществляемый представителями филиала ПАО «Россети Центр и Приволжье» - «Владимирэнерго» и ответственными представителями Поставщика при получении его на склад.</w:t>
      </w:r>
    </w:p>
    <w:p w:rsidR="003D79F7" w:rsidRPr="00FE3388" w:rsidRDefault="003D79F7" w:rsidP="003D79F7">
      <w:pPr>
        <w:tabs>
          <w:tab w:val="left" w:pos="0"/>
          <w:tab w:val="left" w:pos="1134"/>
        </w:tabs>
        <w:contextualSpacing/>
        <w:jc w:val="both"/>
        <w:rPr>
          <w:sz w:val="26"/>
          <w:szCs w:val="26"/>
        </w:rPr>
      </w:pPr>
      <w:r w:rsidRPr="00FE3388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79F7" w:rsidRPr="00FE3388" w:rsidRDefault="003D79F7" w:rsidP="003D79F7">
      <w:pPr>
        <w:jc w:val="both"/>
        <w:rPr>
          <w:sz w:val="26"/>
          <w:szCs w:val="26"/>
        </w:rPr>
      </w:pPr>
      <w:r w:rsidRPr="00FE3388">
        <w:rPr>
          <w:sz w:val="26"/>
          <w:szCs w:val="26"/>
        </w:rPr>
        <w:t>Поставка осуществляется за счет поставщика на Центральный склад филиала «Владимирэнерго».</w:t>
      </w:r>
    </w:p>
    <w:p w:rsidR="003D79F7" w:rsidRDefault="003D79F7" w:rsidP="003D79F7">
      <w:pPr>
        <w:ind w:firstLine="567"/>
        <w:jc w:val="both"/>
        <w:rPr>
          <w:sz w:val="26"/>
          <w:szCs w:val="26"/>
        </w:rPr>
      </w:pPr>
    </w:p>
    <w:p w:rsidR="003D79F7" w:rsidRPr="001714AC" w:rsidRDefault="003D79F7" w:rsidP="003D79F7">
      <w:pPr>
        <w:ind w:firstLine="567"/>
        <w:jc w:val="both"/>
        <w:rPr>
          <w:sz w:val="26"/>
          <w:szCs w:val="26"/>
        </w:rPr>
      </w:pPr>
    </w:p>
    <w:p w:rsidR="003D79F7" w:rsidRPr="001714AC" w:rsidRDefault="003D79F7" w:rsidP="003D79F7">
      <w:pPr>
        <w:ind w:firstLine="567"/>
        <w:jc w:val="both"/>
        <w:rPr>
          <w:sz w:val="26"/>
          <w:szCs w:val="26"/>
        </w:rPr>
      </w:pPr>
    </w:p>
    <w:p w:rsidR="003D79F7" w:rsidRPr="001714AC" w:rsidRDefault="003D79F7" w:rsidP="003D79F7">
      <w:pPr>
        <w:pStyle w:val="a3"/>
        <w:tabs>
          <w:tab w:val="left" w:pos="0"/>
          <w:tab w:val="left" w:pos="1134"/>
        </w:tabs>
        <w:spacing w:line="276" w:lineRule="auto"/>
        <w:ind w:left="0" w:firstLine="567"/>
        <w:jc w:val="both"/>
        <w:rPr>
          <w:b/>
          <w:sz w:val="26"/>
          <w:szCs w:val="26"/>
        </w:rPr>
      </w:pPr>
      <w:r w:rsidRPr="00FE3388">
        <w:rPr>
          <w:sz w:val="26"/>
          <w:szCs w:val="26"/>
        </w:rPr>
        <w:t>11</w:t>
      </w:r>
      <w:r w:rsidRPr="001714AC">
        <w:rPr>
          <w:b/>
          <w:sz w:val="26"/>
          <w:szCs w:val="26"/>
        </w:rPr>
        <w:t>. Сроки поставки</w:t>
      </w:r>
    </w:p>
    <w:p w:rsidR="003D79F7" w:rsidRPr="00FE3388" w:rsidRDefault="003D79F7" w:rsidP="003D79F7">
      <w:pPr>
        <w:tabs>
          <w:tab w:val="left" w:pos="1134"/>
        </w:tabs>
        <w:rPr>
          <w:sz w:val="26"/>
          <w:szCs w:val="26"/>
        </w:rPr>
      </w:pPr>
      <w:r w:rsidRPr="00FE3388">
        <w:rPr>
          <w:sz w:val="26"/>
          <w:szCs w:val="26"/>
        </w:rPr>
        <w:t>Начало выполнения поставок: с момента заключения Договора,</w:t>
      </w:r>
      <w:r>
        <w:rPr>
          <w:sz w:val="26"/>
          <w:szCs w:val="26"/>
        </w:rPr>
        <w:t xml:space="preserve"> в течение 10 (десяти) календарных дней с момента подачи заявки от филиала</w:t>
      </w:r>
    </w:p>
    <w:p w:rsidR="003D79F7" w:rsidRPr="00005637" w:rsidRDefault="003D79F7" w:rsidP="003D79F7">
      <w:pPr>
        <w:tabs>
          <w:tab w:val="left" w:pos="0"/>
          <w:tab w:val="left" w:pos="1134"/>
        </w:tabs>
        <w:spacing w:line="276" w:lineRule="auto"/>
        <w:jc w:val="both"/>
        <w:rPr>
          <w:sz w:val="26"/>
          <w:szCs w:val="26"/>
        </w:rPr>
      </w:pPr>
      <w:r w:rsidRPr="00005637">
        <w:rPr>
          <w:sz w:val="26"/>
          <w:szCs w:val="26"/>
        </w:rPr>
        <w:t xml:space="preserve">Окончание выполнения поставок: не позднее </w:t>
      </w:r>
      <w:r>
        <w:rPr>
          <w:sz w:val="26"/>
          <w:szCs w:val="26"/>
        </w:rPr>
        <w:t>30.09.2026 года.</w:t>
      </w:r>
    </w:p>
    <w:p w:rsidR="00610F1D" w:rsidRPr="001714AC" w:rsidRDefault="00610F1D" w:rsidP="00610F1D">
      <w:pPr>
        <w:pStyle w:val="a3"/>
        <w:tabs>
          <w:tab w:val="left" w:pos="0"/>
          <w:tab w:val="left" w:pos="1134"/>
        </w:tabs>
        <w:spacing w:line="276" w:lineRule="auto"/>
        <w:ind w:left="0" w:firstLine="567"/>
        <w:jc w:val="both"/>
        <w:rPr>
          <w:b/>
          <w:sz w:val="26"/>
          <w:szCs w:val="26"/>
        </w:rPr>
      </w:pPr>
    </w:p>
    <w:p w:rsidR="00F256C8" w:rsidRPr="001714AC" w:rsidRDefault="00F256C8" w:rsidP="00610F1D">
      <w:pPr>
        <w:pStyle w:val="a3"/>
        <w:tabs>
          <w:tab w:val="left" w:pos="0"/>
          <w:tab w:val="left" w:pos="1134"/>
        </w:tabs>
        <w:spacing w:line="276" w:lineRule="auto"/>
        <w:ind w:left="0" w:firstLine="567"/>
        <w:jc w:val="both"/>
        <w:rPr>
          <w:b/>
          <w:sz w:val="26"/>
          <w:szCs w:val="26"/>
        </w:rPr>
      </w:pPr>
    </w:p>
    <w:p w:rsidR="008C7496" w:rsidRPr="001714AC" w:rsidRDefault="00555334">
      <w:pPr>
        <w:contextualSpacing/>
        <w:rPr>
          <w:sz w:val="26"/>
          <w:szCs w:val="26"/>
        </w:rPr>
      </w:pPr>
      <w:r w:rsidRPr="001714AC">
        <w:rPr>
          <w:sz w:val="26"/>
          <w:szCs w:val="26"/>
        </w:rPr>
        <w:t>Руководитель СОТ</w:t>
      </w:r>
      <w:r w:rsidR="00CA5332" w:rsidRPr="001714AC">
        <w:rPr>
          <w:sz w:val="26"/>
          <w:szCs w:val="26"/>
        </w:rPr>
        <w:tab/>
      </w:r>
      <w:r w:rsidR="00CA5332" w:rsidRPr="001714AC">
        <w:rPr>
          <w:sz w:val="26"/>
          <w:szCs w:val="26"/>
        </w:rPr>
        <w:tab/>
      </w:r>
      <w:r w:rsidR="00CA5332" w:rsidRPr="001714AC">
        <w:rPr>
          <w:sz w:val="26"/>
          <w:szCs w:val="26"/>
        </w:rPr>
        <w:tab/>
      </w:r>
      <w:r w:rsidR="00CA5332" w:rsidRPr="001714AC">
        <w:rPr>
          <w:sz w:val="26"/>
          <w:szCs w:val="26"/>
        </w:rPr>
        <w:tab/>
      </w:r>
      <w:r w:rsidR="00CA5332" w:rsidRPr="001714AC">
        <w:rPr>
          <w:sz w:val="26"/>
          <w:szCs w:val="26"/>
        </w:rPr>
        <w:tab/>
      </w:r>
      <w:r w:rsidR="00CA5332" w:rsidRPr="001714AC">
        <w:rPr>
          <w:sz w:val="26"/>
          <w:szCs w:val="26"/>
        </w:rPr>
        <w:tab/>
      </w:r>
      <w:r w:rsidRPr="001714AC">
        <w:rPr>
          <w:sz w:val="26"/>
          <w:szCs w:val="26"/>
        </w:rPr>
        <w:tab/>
      </w:r>
      <w:r w:rsidRPr="001714AC">
        <w:rPr>
          <w:sz w:val="26"/>
          <w:szCs w:val="26"/>
        </w:rPr>
        <w:tab/>
      </w:r>
      <w:r w:rsidR="00F256C8" w:rsidRPr="001714AC">
        <w:rPr>
          <w:sz w:val="26"/>
          <w:szCs w:val="26"/>
        </w:rPr>
        <w:t xml:space="preserve">          </w:t>
      </w:r>
      <w:r w:rsidRPr="001714AC">
        <w:rPr>
          <w:sz w:val="26"/>
          <w:szCs w:val="26"/>
        </w:rPr>
        <w:t>Д.И. Преображенский</w:t>
      </w:r>
    </w:p>
    <w:sectPr w:rsidR="008C7496" w:rsidRPr="001714AC" w:rsidSect="00AC13A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144" w:rsidRDefault="00317144">
      <w:r>
        <w:separator/>
      </w:r>
    </w:p>
  </w:endnote>
  <w:endnote w:type="continuationSeparator" w:id="0">
    <w:p w:rsidR="00317144" w:rsidRDefault="0031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144" w:rsidRDefault="00317144">
      <w:r>
        <w:separator/>
      </w:r>
    </w:p>
  </w:footnote>
  <w:footnote w:type="continuationSeparator" w:id="0">
    <w:p w:rsidR="00317144" w:rsidRDefault="00317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A40E7"/>
    <w:multiLevelType w:val="hybridMultilevel"/>
    <w:tmpl w:val="256C2130"/>
    <w:lvl w:ilvl="0" w:tplc="9DAE90EE">
      <w:start w:val="1"/>
      <w:numFmt w:val="decimal"/>
      <w:lvlText w:val="%1."/>
      <w:lvlJc w:val="left"/>
      <w:pPr>
        <w:ind w:left="928" w:hanging="360"/>
      </w:pPr>
    </w:lvl>
    <w:lvl w:ilvl="1" w:tplc="88BE52B6">
      <w:start w:val="1"/>
      <w:numFmt w:val="lowerLetter"/>
      <w:lvlText w:val="%2."/>
      <w:lvlJc w:val="left"/>
      <w:pPr>
        <w:ind w:left="1429" w:hanging="360"/>
      </w:pPr>
    </w:lvl>
    <w:lvl w:ilvl="2" w:tplc="735887B4">
      <w:start w:val="1"/>
      <w:numFmt w:val="lowerRoman"/>
      <w:lvlText w:val="%3."/>
      <w:lvlJc w:val="right"/>
      <w:pPr>
        <w:ind w:left="2149" w:hanging="180"/>
      </w:pPr>
    </w:lvl>
    <w:lvl w:ilvl="3" w:tplc="68865096">
      <w:start w:val="1"/>
      <w:numFmt w:val="decimal"/>
      <w:lvlText w:val="%4."/>
      <w:lvlJc w:val="left"/>
      <w:pPr>
        <w:ind w:left="2869" w:hanging="360"/>
      </w:pPr>
    </w:lvl>
    <w:lvl w:ilvl="4" w:tplc="FCAA950A">
      <w:start w:val="1"/>
      <w:numFmt w:val="lowerLetter"/>
      <w:lvlText w:val="%5."/>
      <w:lvlJc w:val="left"/>
      <w:pPr>
        <w:ind w:left="3589" w:hanging="360"/>
      </w:pPr>
    </w:lvl>
    <w:lvl w:ilvl="5" w:tplc="3ABE1792">
      <w:start w:val="1"/>
      <w:numFmt w:val="lowerRoman"/>
      <w:lvlText w:val="%6."/>
      <w:lvlJc w:val="right"/>
      <w:pPr>
        <w:ind w:left="4309" w:hanging="180"/>
      </w:pPr>
    </w:lvl>
    <w:lvl w:ilvl="6" w:tplc="A800A894">
      <w:start w:val="1"/>
      <w:numFmt w:val="decimal"/>
      <w:lvlText w:val="%7."/>
      <w:lvlJc w:val="left"/>
      <w:pPr>
        <w:ind w:left="5029" w:hanging="360"/>
      </w:pPr>
    </w:lvl>
    <w:lvl w:ilvl="7" w:tplc="DB8C2A3C">
      <w:start w:val="1"/>
      <w:numFmt w:val="lowerLetter"/>
      <w:lvlText w:val="%8."/>
      <w:lvlJc w:val="left"/>
      <w:pPr>
        <w:ind w:left="5749" w:hanging="360"/>
      </w:pPr>
    </w:lvl>
    <w:lvl w:ilvl="8" w:tplc="CBBEE854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8157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C940097"/>
    <w:multiLevelType w:val="hybridMultilevel"/>
    <w:tmpl w:val="BDBC8ED2"/>
    <w:lvl w:ilvl="0" w:tplc="9A901E4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0E4E08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D6E60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FEE7C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7F260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5F6582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FF065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ADE394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EFEAA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6AF4686"/>
    <w:multiLevelType w:val="hybridMultilevel"/>
    <w:tmpl w:val="6690FA82"/>
    <w:lvl w:ilvl="0" w:tplc="D25000E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A78879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798FD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21A76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C78F08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30A3D7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A46F23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9C0A0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F06FFD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572730B8"/>
    <w:multiLevelType w:val="hybridMultilevel"/>
    <w:tmpl w:val="07E8BEFA"/>
    <w:lvl w:ilvl="0" w:tplc="5272770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533A6"/>
    <w:multiLevelType w:val="hybridMultilevel"/>
    <w:tmpl w:val="D8164A7A"/>
    <w:lvl w:ilvl="0" w:tplc="1070D76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D4491"/>
    <w:multiLevelType w:val="hybridMultilevel"/>
    <w:tmpl w:val="590ED572"/>
    <w:lvl w:ilvl="0" w:tplc="36B8B200">
      <w:start w:val="9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496"/>
    <w:rsid w:val="00005637"/>
    <w:rsid w:val="00017CA3"/>
    <w:rsid w:val="00042381"/>
    <w:rsid w:val="00074CB3"/>
    <w:rsid w:val="00094907"/>
    <w:rsid w:val="000A0E18"/>
    <w:rsid w:val="000A67B1"/>
    <w:rsid w:val="000E05D9"/>
    <w:rsid w:val="000F14A4"/>
    <w:rsid w:val="00166257"/>
    <w:rsid w:val="00167F43"/>
    <w:rsid w:val="001714AC"/>
    <w:rsid w:val="00193672"/>
    <w:rsid w:val="001E003A"/>
    <w:rsid w:val="002127E6"/>
    <w:rsid w:val="00311CEF"/>
    <w:rsid w:val="00317144"/>
    <w:rsid w:val="003677C9"/>
    <w:rsid w:val="003D3F74"/>
    <w:rsid w:val="003D79F7"/>
    <w:rsid w:val="003E6FE9"/>
    <w:rsid w:val="00471CCC"/>
    <w:rsid w:val="004B632E"/>
    <w:rsid w:val="00530861"/>
    <w:rsid w:val="005448C9"/>
    <w:rsid w:val="00555334"/>
    <w:rsid w:val="005A505E"/>
    <w:rsid w:val="005C3D05"/>
    <w:rsid w:val="00610F1D"/>
    <w:rsid w:val="006E3821"/>
    <w:rsid w:val="00810373"/>
    <w:rsid w:val="008158F1"/>
    <w:rsid w:val="00877479"/>
    <w:rsid w:val="008A50CF"/>
    <w:rsid w:val="008C7496"/>
    <w:rsid w:val="00920021"/>
    <w:rsid w:val="00953803"/>
    <w:rsid w:val="009629B1"/>
    <w:rsid w:val="009C4FB9"/>
    <w:rsid w:val="009F2C3F"/>
    <w:rsid w:val="009F5673"/>
    <w:rsid w:val="00A02664"/>
    <w:rsid w:val="00A57AF3"/>
    <w:rsid w:val="00A942F4"/>
    <w:rsid w:val="00AC13A9"/>
    <w:rsid w:val="00B114A7"/>
    <w:rsid w:val="00B53AED"/>
    <w:rsid w:val="00B80688"/>
    <w:rsid w:val="00B96C8D"/>
    <w:rsid w:val="00BD5A10"/>
    <w:rsid w:val="00BD5D4E"/>
    <w:rsid w:val="00C06C5D"/>
    <w:rsid w:val="00C176AD"/>
    <w:rsid w:val="00C17F33"/>
    <w:rsid w:val="00C31996"/>
    <w:rsid w:val="00CA5332"/>
    <w:rsid w:val="00CC3D58"/>
    <w:rsid w:val="00CC5592"/>
    <w:rsid w:val="00D018B4"/>
    <w:rsid w:val="00D35AB9"/>
    <w:rsid w:val="00D73A24"/>
    <w:rsid w:val="00DB0B26"/>
    <w:rsid w:val="00DB0CA5"/>
    <w:rsid w:val="00DC1B64"/>
    <w:rsid w:val="00DD5D94"/>
    <w:rsid w:val="00E17BC5"/>
    <w:rsid w:val="00E22424"/>
    <w:rsid w:val="00E65170"/>
    <w:rsid w:val="00E709A2"/>
    <w:rsid w:val="00EC1D1C"/>
    <w:rsid w:val="00F10576"/>
    <w:rsid w:val="00F24C54"/>
    <w:rsid w:val="00F256C8"/>
    <w:rsid w:val="00FA14E2"/>
    <w:rsid w:val="00FD0C0B"/>
    <w:rsid w:val="00FD43AB"/>
    <w:rsid w:val="00FE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1A0C3"/>
  <w15:docId w15:val="{1DEF3580-15E5-49C0-8E0E-3264694E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nhideWhenUsed/>
    <w:qFormat/>
    <w:rPr>
      <w:b/>
      <w:bCs/>
      <w:sz w:val="20"/>
      <w:szCs w:val="20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Default">
    <w:name w:val="Default"/>
    <w:rsid w:val="00DB0CA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b">
    <w:name w:val="Balloon Text"/>
    <w:basedOn w:val="a"/>
    <w:link w:val="afc"/>
    <w:uiPriority w:val="99"/>
    <w:semiHidden/>
    <w:unhideWhenUsed/>
    <w:rsid w:val="00074CB3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074CB3"/>
    <w:rPr>
      <w:rFonts w:ascii="Segoe UI" w:hAnsi="Segoe UI" w:cs="Segoe UI"/>
      <w:sz w:val="18"/>
      <w:szCs w:val="18"/>
      <w:lang w:eastAsia="ru-RU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99"/>
    <w:rsid w:val="00CA5332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Computer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Admin</dc:creator>
  <cp:lastModifiedBy>Мухина Лидия Николаевна</cp:lastModifiedBy>
  <cp:revision>18</cp:revision>
  <cp:lastPrinted>2026-03-18T05:06:00Z</cp:lastPrinted>
  <dcterms:created xsi:type="dcterms:W3CDTF">2026-06-04T12:13:00Z</dcterms:created>
  <dcterms:modified xsi:type="dcterms:W3CDTF">2026-07-02T08:41:00Z</dcterms:modified>
  <cp:version>1048576</cp:version>
</cp:coreProperties>
</file>